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67B9B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Sąd Rejonowy w Jarosławiu</w:t>
      </w:r>
    </w:p>
    <w:p w14:paraId="5790E8D6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Wydział I Cywilny </w:t>
      </w:r>
    </w:p>
    <w:p w14:paraId="6D413993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ul. Jana Pawła II  11</w:t>
      </w:r>
    </w:p>
    <w:p w14:paraId="7A4AA274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37-500 Jarosław</w:t>
      </w:r>
    </w:p>
    <w:p w14:paraId="1C472544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706D758C" w14:textId="77777777" w:rsidR="001E03B9" w:rsidRDefault="001E03B9" w:rsidP="001E03B9">
      <w:pPr>
        <w:pStyle w:val="Bezodstpw"/>
        <w:rPr>
          <w:rFonts w:ascii="Times New Roman" w:hAnsi="Times New Roman" w:cs="Times New Roman"/>
          <w:sz w:val="27"/>
          <w:szCs w:val="27"/>
        </w:rPr>
      </w:pPr>
    </w:p>
    <w:p w14:paraId="32435F84" w14:textId="77777777" w:rsidR="001E03B9" w:rsidRDefault="001E03B9" w:rsidP="001E03B9">
      <w:pPr>
        <w:pStyle w:val="Bezodstpw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Sygn. akt </w:t>
      </w:r>
      <w:r>
        <w:rPr>
          <w:rFonts w:ascii="Times New Roman" w:hAnsi="Times New Roman" w:cs="Times New Roman"/>
          <w:b/>
          <w:sz w:val="27"/>
          <w:szCs w:val="27"/>
        </w:rPr>
        <w:t>I Co 4/25</w:t>
      </w:r>
    </w:p>
    <w:p w14:paraId="5DB414E8" w14:textId="77777777" w:rsidR="001E03B9" w:rsidRDefault="001E03B9" w:rsidP="001E03B9">
      <w:pPr>
        <w:rPr>
          <w:sz w:val="24"/>
          <w:szCs w:val="24"/>
        </w:rPr>
      </w:pPr>
    </w:p>
    <w:p w14:paraId="6092ECD5" w14:textId="77777777" w:rsidR="001E03B9" w:rsidRDefault="001E03B9" w:rsidP="001E03B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OGŁOSZENIE</w:t>
      </w:r>
    </w:p>
    <w:p w14:paraId="7F949E70" w14:textId="77777777" w:rsidR="001E03B9" w:rsidRDefault="001E03B9" w:rsidP="001E03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F2095" w14:textId="77777777" w:rsidR="001E03B9" w:rsidRDefault="001E03B9" w:rsidP="001E03B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„W Sądzie Rejonowym w Jarosławiu, I Wydział Cywilny pod sygn. akt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I Co 4/25 </w:t>
      </w:r>
      <w:r>
        <w:rPr>
          <w:rFonts w:ascii="Times New Roman" w:hAnsi="Times New Roman" w:cs="Times New Roman"/>
          <w:sz w:val="28"/>
          <w:szCs w:val="28"/>
        </w:rPr>
        <w:t>toczy się postępowanie z wniosku wierzyciela Prokura Niestandaryzowany Fundusz Wierzytelności Fundusz Inwestycyjny Zamknięty  z siedzibą we Wrocławiu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udziałem dłużnika Mateusza Składan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PROTEGAT 1 Niestandaryzowany Fundusz Inwestycyjny Zamknięty Wierzytelności z siedzibą w Krakowie z udziałem dłużnika Katarzyny Siemińskiej </w:t>
      </w:r>
      <w:r>
        <w:rPr>
          <w:rFonts w:ascii="Times New Roman" w:hAnsi="Times New Roman" w:cs="Times New Roman"/>
          <w:i/>
          <w:sz w:val="28"/>
          <w:szCs w:val="28"/>
        </w:rPr>
        <w:t>w przedmiocie wniosku wierzyciela o ustanowienie kuratora.</w:t>
      </w:r>
    </w:p>
    <w:p w14:paraId="24E1AB34" w14:textId="77777777" w:rsidR="001E03B9" w:rsidRDefault="001E03B9" w:rsidP="001E03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art. 802 k.p.c. ustanowić dla dłużnika Katarzyny Siemińskiej, ostatnio zamieszkałej w Radymnie, a której miejsce pobytu nie jest znane, kuratora w osobie </w:t>
      </w:r>
      <w:r>
        <w:rPr>
          <w:rFonts w:ascii="Times New Roman" w:hAnsi="Times New Roman" w:cs="Times New Roman"/>
          <w:b/>
          <w:sz w:val="28"/>
          <w:szCs w:val="28"/>
        </w:rPr>
        <w:t>radcy prawnego Grzegorza Wybranowskiego</w:t>
      </w:r>
      <w:r>
        <w:rPr>
          <w:rFonts w:ascii="Times New Roman" w:hAnsi="Times New Roman" w:cs="Times New Roman"/>
          <w:sz w:val="28"/>
          <w:szCs w:val="28"/>
        </w:rPr>
        <w:t>, prowadzącego Kancelarię Radcy Prawnego w Przemyślu, do zastępowania dłużnika w sprawie egzekucyjnej sygn. akt Km 569/24 prowadzonej przez Komornika Sądowego przy Sądzie Rejonowym w Jarosławiu Adriannę Zbucką,</w:t>
      </w:r>
    </w:p>
    <w:p w14:paraId="0071B0C7" w14:textId="77777777" w:rsidR="001E03B9" w:rsidRDefault="001E03B9" w:rsidP="001E0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76F54" w14:textId="77777777" w:rsidR="001E03B9" w:rsidRDefault="001E03B9" w:rsidP="001E03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Informuje się że pisma wymagające dokonania czynności procesowej, doręczane będą do rąk kuratora, aż do chwili zgłoszenia się zastępowanej strony lub osoby uprawnionej do jej zastępowania”</w:t>
      </w:r>
    </w:p>
    <w:p w14:paraId="6096A35C" w14:textId="77777777" w:rsidR="001E03B9" w:rsidRDefault="001E03B9" w:rsidP="001E03B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05EE75" w14:textId="77777777" w:rsidR="001E03B9" w:rsidRDefault="001E03B9" w:rsidP="001E03B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99BB33" w14:textId="77777777" w:rsidR="001E03B9" w:rsidRDefault="001E03B9" w:rsidP="001E03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68AF4BF2" w14:textId="77777777" w:rsidR="001E03B9" w:rsidRDefault="001E03B9" w:rsidP="001E03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  Na zarządzenie referendarza sądowego:</w:t>
      </w:r>
    </w:p>
    <w:p w14:paraId="5D968BE9" w14:textId="77777777" w:rsidR="00175D1A" w:rsidRDefault="00175D1A">
      <w:bookmarkStart w:id="0" w:name="_GoBack"/>
      <w:bookmarkEnd w:id="0"/>
    </w:p>
    <w:sectPr w:rsidR="00175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93"/>
    <w:rsid w:val="00175D1A"/>
    <w:rsid w:val="001E03B9"/>
    <w:rsid w:val="008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EA82-19AA-42CB-A28C-A8A08D6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03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03B9"/>
    <w:pPr>
      <w:spacing w:after="0" w:line="240" w:lineRule="auto"/>
    </w:pPr>
    <w:rPr>
      <w:rFonts w:eastAsiaTheme="minorEastAsia"/>
      <w:lang w:eastAsia="pl-PL"/>
    </w:rPr>
  </w:style>
  <w:style w:type="paragraph" w:customStyle="1" w:styleId="Normal">
    <w:name w:val="[Normal]"/>
    <w:uiPriority w:val="99"/>
    <w:rsid w:val="001E0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Company>Sad Rejonowy w Jaroslawiu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2025-03-24T12:03:00Z</dcterms:created>
  <dcterms:modified xsi:type="dcterms:W3CDTF">2025-03-24T12:03:00Z</dcterms:modified>
</cp:coreProperties>
</file>